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THE CAPE, A THOMPSON HOTEL ES RECONOCIDO EN LA LISTA DE LOS 500 MEJORES HOTELES DEL MUNDO DE TRAVEL + LEISURE </w:t>
      </w:r>
    </w:p>
    <w:p w:rsidR="00000000" w:rsidDel="00000000" w:rsidP="00000000" w:rsidRDefault="00000000" w:rsidRPr="00000000" w14:paraId="00000004">
      <w:pP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Archivo" w:cs="Archivo" w:eastAsia="Archivo" w:hAnsi="Archivo"/>
        </w:rPr>
      </w:pPr>
      <w:r w:rsidDel="00000000" w:rsidR="00000000" w:rsidRPr="00000000">
        <w:rPr>
          <w:rFonts w:ascii="Archivo" w:cs="Archivo" w:eastAsia="Archivo" w:hAnsi="Archivo"/>
          <w:i w:val="1"/>
          <w:rtl w:val="0"/>
        </w:rPr>
        <w:t xml:space="preserve">El resort de lujo ubicado en Cabo San Lucas fue calificado con base a sus instalaciones, ubicación, servicio y oferta gastronómica para formar parte de esta prestigiosa lista.</w:t>
      </w:r>
      <w:r w:rsidDel="00000000" w:rsidR="00000000" w:rsidRPr="00000000">
        <w:rPr>
          <w:rFonts w:ascii="Archivo" w:cs="Archivo" w:eastAsia="Archivo" w:hAnsi="Archivo"/>
          <w:b w:val="1"/>
          <w:rtl w:val="0"/>
        </w:rPr>
        <w:t xml:space="preserve">  </w:t>
      </w:r>
      <w:r w:rsidDel="00000000" w:rsidR="00000000" w:rsidRPr="00000000">
        <w:rPr>
          <w:rtl w:val="0"/>
        </w:rPr>
      </w:r>
    </w:p>
    <w:p w:rsidR="00000000" w:rsidDel="00000000" w:rsidP="00000000" w:rsidRDefault="00000000" w:rsidRPr="00000000" w14:paraId="00000006">
      <w:pPr>
        <w:rPr>
          <w:rFonts w:ascii="Archivo" w:cs="Archivo" w:eastAsia="Archivo" w:hAnsi="Archivo"/>
          <w:b w:val="1"/>
        </w:rPr>
      </w:pPr>
      <w:r w:rsidDel="00000000" w:rsidR="00000000" w:rsidRPr="00000000">
        <w:rPr>
          <w:rtl w:val="0"/>
        </w:rPr>
      </w:r>
    </w:p>
    <w:p w:rsidR="00000000" w:rsidDel="00000000" w:rsidP="00000000" w:rsidRDefault="00000000" w:rsidRPr="00000000" w14:paraId="00000007">
      <w:pPr>
        <w:rPr>
          <w:rFonts w:ascii="Archivo" w:cs="Archivo" w:eastAsia="Archivo" w:hAnsi="Archivo"/>
          <w:b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rtl w:val="0"/>
        </w:rPr>
        <w:t xml:space="preserve">Cabo San Lucas, 15 de mayo de 2023. </w:t>
      </w:r>
      <w:r w:rsidDel="00000000" w:rsidR="00000000" w:rsidRPr="00000000">
        <w:rPr>
          <w:rFonts w:ascii="Archivo" w:cs="Archivo" w:eastAsia="Archivo" w:hAnsi="Archivo"/>
          <w:rtl w:val="0"/>
        </w:rPr>
        <w:t xml:space="preserve">Con una ubicación privilegiada, vistas espectaculares al Mar de Cortés, instalaciones de primer nivel, así como oferta gastronómica de renombre a cargo del chef Enrique Olvera, entre otras cualidades, The Cape, a Thompson Hotel entró en la lista de los 500 mejores hoteles del mundo de la prestigiosa publicación Travel+Leisure.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El ranking T+L 500 reconoce a los mejores resorts y hoteles internacionales, los cuales son elegidos por lectores y viajeros alrededor del planeta. Además, este listado enaltece a los destinos que ofrecen una experiencia vacacional inigualable.</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El reconocimiento de The Cape, a Thompson Hotel no causa sorpresa, ya que, a lo largo de casi una década desde su fundación, se ha posicionado como uno de los resorts de lujo favoritos de los </w:t>
      </w:r>
      <w:r w:rsidDel="00000000" w:rsidR="00000000" w:rsidRPr="00000000">
        <w:rPr>
          <w:rFonts w:ascii="Archivo" w:cs="Archivo" w:eastAsia="Archivo" w:hAnsi="Archivo"/>
          <w:rtl w:val="0"/>
        </w:rPr>
        <w:t xml:space="preserve">turistas </w:t>
      </w:r>
      <w:r w:rsidDel="00000000" w:rsidR="00000000" w:rsidRPr="00000000">
        <w:rPr>
          <w:rFonts w:ascii="Archivo" w:cs="Archivo" w:eastAsia="Archivo" w:hAnsi="Archivo"/>
          <w:rtl w:val="0"/>
        </w:rPr>
        <w:t xml:space="preserve">y locales que llegan a Cabo San Lucas para disfrutar de las maravillas que este sitio icónico de Baja California Sur tiene para ofrecer.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En primer lugar, su ubicación es privilegiada, ya que se encuentra en Playa Monumentos, famosa por los amantes del surf. Además, está a solo 10 minutos del centro de Cabo San Lucas y a media hora del Aeropuerto Internacional de San José del Cabo.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Sus </w:t>
      </w:r>
      <w:r w:rsidDel="00000000" w:rsidR="00000000" w:rsidRPr="00000000">
        <w:rPr>
          <w:rFonts w:ascii="Archivo" w:cs="Archivo" w:eastAsia="Archivo" w:hAnsi="Archivo"/>
          <w:color w:val="548dd4"/>
          <w:rtl w:val="0"/>
        </w:rPr>
        <w:t xml:space="preserve">159</w:t>
      </w:r>
      <w:r w:rsidDel="00000000" w:rsidR="00000000" w:rsidRPr="00000000">
        <w:rPr>
          <w:rFonts w:ascii="Archivo" w:cs="Archivo" w:eastAsia="Archivo" w:hAnsi="Archivo"/>
          <w:rtl w:val="0"/>
        </w:rPr>
        <w:t xml:space="preserve"> habitaciones cuentan con vista al Mar de Cortés, así como a El Arco, una de las atracciones más famosas de dicho estado, además de exclusiva su oferta gastronómica, que cuenta con el respaldo del prestigioso chef Enrique Olvera, quien diseñó el menú de Manta, uno de los restaurantes insignia del hotel. </w:t>
      </w:r>
    </w:p>
    <w:p w:rsidR="00000000" w:rsidDel="00000000" w:rsidP="00000000" w:rsidRDefault="00000000" w:rsidRPr="00000000" w14:paraId="00000011">
      <w:pPr>
        <w:ind w:left="72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También cuenta con restaurantes y bares como The Ledge, que ofrece un menú con platillos mexicanos </w:t>
      </w:r>
      <w:r w:rsidDel="00000000" w:rsidR="00000000" w:rsidRPr="00000000">
        <w:rPr>
          <w:rFonts w:ascii="Archivo" w:cs="Archivo" w:eastAsia="Archivo" w:hAnsi="Archivo"/>
          <w:color w:val="548dd4"/>
          <w:rtl w:val="0"/>
        </w:rPr>
        <w:t xml:space="preserve">contemporáneos</w:t>
      </w:r>
      <w:r w:rsidDel="00000000" w:rsidR="00000000" w:rsidRPr="00000000">
        <w:rPr>
          <w:rFonts w:ascii="Archivo" w:cs="Archivo" w:eastAsia="Archivo" w:hAnsi="Archivo"/>
          <w:rtl w:val="0"/>
        </w:rPr>
        <w:t xml:space="preserve">; The Rooftop, una terraza que tiene </w:t>
      </w:r>
      <w:r w:rsidDel="00000000" w:rsidR="00000000" w:rsidRPr="00000000">
        <w:rPr>
          <w:rFonts w:ascii="Archivo" w:cs="Archivo" w:eastAsia="Archivo" w:hAnsi="Archivo"/>
          <w:color w:val="548dd4"/>
          <w:rtl w:val="0"/>
        </w:rPr>
        <w:t xml:space="preserve">oferta de </w:t>
      </w:r>
      <w:r w:rsidDel="00000000" w:rsidR="00000000" w:rsidRPr="00000000">
        <w:rPr>
          <w:rFonts w:ascii="Archivo" w:cs="Archivo" w:eastAsia="Archivo" w:hAnsi="Archivo"/>
          <w:rtl w:val="0"/>
        </w:rPr>
        <w:t xml:space="preserve">cerveza artesanal y mixología internacional con vista a la Bahía de Cabo San Lucas; Sunken Bar, un espacio al aire libre con diseño elegante, que es ideal para disfrutar bebidas artesanales, café y una barra de sushi inigualable, así como Point Break, restaurante con vista a Playa Monumentos.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bookmarkStart w:colFirst="0" w:colLast="0" w:name="_heading=h.gjdgxs" w:id="0"/>
      <w:bookmarkEnd w:id="0"/>
      <w:r w:rsidDel="00000000" w:rsidR="00000000" w:rsidRPr="00000000">
        <w:rPr>
          <w:rFonts w:ascii="Archivo" w:cs="Archivo" w:eastAsia="Archivo" w:hAnsi="Archivo"/>
          <w:rtl w:val="0"/>
        </w:rPr>
        <w:t xml:space="preserve">Por otro lado, este resort tiene opciones wellness </w:t>
      </w:r>
      <w:r w:rsidDel="00000000" w:rsidR="00000000" w:rsidRPr="00000000">
        <w:rPr>
          <w:rFonts w:ascii="Archivo" w:cs="Archivo" w:eastAsia="Archivo" w:hAnsi="Archivo"/>
          <w:color w:val="548dd4"/>
          <w:rtl w:val="0"/>
        </w:rPr>
        <w:t xml:space="preserve">a cargo de </w:t>
      </w:r>
      <w:r w:rsidDel="00000000" w:rsidR="00000000" w:rsidRPr="00000000">
        <w:rPr>
          <w:rFonts w:ascii="Archivo" w:cs="Archivo" w:eastAsia="Archivo" w:hAnsi="Archivo"/>
          <w:strike w:val="1"/>
          <w:rtl w:val="0"/>
        </w:rPr>
        <w:t xml:space="preserve">en su</w:t>
      </w:r>
      <w:r w:rsidDel="00000000" w:rsidR="00000000" w:rsidRPr="00000000">
        <w:rPr>
          <w:rFonts w:ascii="Archivo" w:cs="Archivo" w:eastAsia="Archivo" w:hAnsi="Archivo"/>
          <w:rtl w:val="0"/>
        </w:rPr>
        <w:t xml:space="preserve"> Currents </w:t>
      </w:r>
      <w:r w:rsidDel="00000000" w:rsidR="00000000" w:rsidRPr="00000000">
        <w:rPr>
          <w:rFonts w:ascii="Archivo" w:cs="Archivo" w:eastAsia="Archivo" w:hAnsi="Archivo"/>
          <w:color w:val="548dd4"/>
          <w:rtl w:val="0"/>
        </w:rPr>
        <w:t xml:space="preserve">s</w:t>
      </w:r>
      <w:r w:rsidDel="00000000" w:rsidR="00000000" w:rsidRPr="00000000">
        <w:rPr>
          <w:rFonts w:ascii="Archivo" w:cs="Archivo" w:eastAsia="Archivo" w:hAnsi="Archivo"/>
          <w:rtl w:val="0"/>
        </w:rPr>
        <w:t xml:space="preserve">pa que se encuentra frente a la playa y brinda tratamientos con productos inspirados en Baja </w:t>
      </w:r>
      <w:r w:rsidDel="00000000" w:rsidR="00000000" w:rsidRPr="00000000">
        <w:rPr>
          <w:rFonts w:ascii="Archivo" w:cs="Archivo" w:eastAsia="Archivo" w:hAnsi="Archivo"/>
          <w:strike w:val="1"/>
          <w:rtl w:val="0"/>
        </w:rPr>
        <w:t xml:space="preserve">California</w:t>
      </w:r>
      <w:r w:rsidDel="00000000" w:rsidR="00000000" w:rsidRPr="00000000">
        <w:rPr>
          <w:rFonts w:ascii="Archivo" w:cs="Archivo" w:eastAsia="Archivo" w:hAnsi="Archivo"/>
          <w:rtl w:val="0"/>
        </w:rPr>
        <w:t xml:space="preserve">. Asimismo, ofrece experiencias como terapia sound of healing, clases de yoga Vinyasa, full moon yoga, </w:t>
      </w:r>
      <w:r w:rsidDel="00000000" w:rsidR="00000000" w:rsidRPr="00000000">
        <w:rPr>
          <w:rFonts w:ascii="Archivo" w:cs="Archivo" w:eastAsia="Archivo" w:hAnsi="Archivo"/>
          <w:i w:val="1"/>
          <w:strike w:val="1"/>
          <w:rtl w:val="0"/>
        </w:rPr>
        <w:t xml:space="preserve">surfit</w:t>
      </w:r>
      <w:r w:rsidDel="00000000" w:rsidR="00000000" w:rsidRPr="00000000">
        <w:rPr>
          <w:rFonts w:ascii="Archivo" w:cs="Archivo" w:eastAsia="Archivo" w:hAnsi="Archivo"/>
          <w:strike w:val="1"/>
          <w:rtl w:val="0"/>
        </w:rPr>
        <w:t xml:space="preserve"> </w:t>
      </w:r>
      <w:r w:rsidDel="00000000" w:rsidR="00000000" w:rsidRPr="00000000">
        <w:rPr>
          <w:rFonts w:ascii="Archivo" w:cs="Archivo" w:eastAsia="Archivo" w:hAnsi="Archivo"/>
          <w:rtl w:val="0"/>
        </w:rPr>
        <w:t xml:space="preserve">y </w:t>
      </w:r>
      <w:r w:rsidDel="00000000" w:rsidR="00000000" w:rsidRPr="00000000">
        <w:rPr>
          <w:rFonts w:ascii="Archivo" w:cs="Archivo" w:eastAsia="Archivo" w:hAnsi="Archivo"/>
          <w:color w:val="548dd4"/>
          <w:rtl w:val="0"/>
        </w:rPr>
        <w:t xml:space="preserve">S</w:t>
      </w:r>
      <w:r w:rsidDel="00000000" w:rsidR="00000000" w:rsidRPr="00000000">
        <w:rPr>
          <w:rFonts w:ascii="Archivo" w:cs="Archivo" w:eastAsia="Archivo" w:hAnsi="Archivo"/>
          <w:rtl w:val="0"/>
        </w:rPr>
        <w:t xml:space="preserve">unset </w:t>
      </w:r>
      <w:r w:rsidDel="00000000" w:rsidR="00000000" w:rsidRPr="00000000">
        <w:rPr>
          <w:rFonts w:ascii="Archivo" w:cs="Archivo" w:eastAsia="Archivo" w:hAnsi="Archivo"/>
          <w:color w:val="548dd4"/>
          <w:rtl w:val="0"/>
        </w:rPr>
        <w:t xml:space="preserve">P</w:t>
      </w:r>
      <w:r w:rsidDel="00000000" w:rsidR="00000000" w:rsidRPr="00000000">
        <w:rPr>
          <w:rFonts w:ascii="Archivo" w:cs="Archivo" w:eastAsia="Archivo" w:hAnsi="Archivo"/>
          <w:rtl w:val="0"/>
        </w:rPr>
        <w:t xml:space="preserve">ower </w:t>
      </w:r>
      <w:r w:rsidDel="00000000" w:rsidR="00000000" w:rsidRPr="00000000">
        <w:rPr>
          <w:rFonts w:ascii="Archivo" w:cs="Archivo" w:eastAsia="Archivo" w:hAnsi="Archivo"/>
          <w:color w:val="548dd4"/>
          <w:rtl w:val="0"/>
        </w:rPr>
        <w:t xml:space="preserve">R</w:t>
      </w:r>
      <w:r w:rsidDel="00000000" w:rsidR="00000000" w:rsidRPr="00000000">
        <w:rPr>
          <w:rFonts w:ascii="Archivo" w:cs="Archivo" w:eastAsia="Archivo" w:hAnsi="Archivo"/>
          <w:rtl w:val="0"/>
        </w:rPr>
        <w:t xml:space="preserve">ide, todo esto de la mano de instructores que son expertos en la materia. </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Con estas características, The Cape, </w:t>
      </w:r>
      <w:r w:rsidDel="00000000" w:rsidR="00000000" w:rsidRPr="00000000">
        <w:rPr>
          <w:rFonts w:ascii="Archivo" w:cs="Archivo" w:eastAsia="Archivo" w:hAnsi="Archivo"/>
          <w:color w:val="548dd4"/>
          <w:rtl w:val="0"/>
        </w:rPr>
        <w:t xml:space="preserve">a</w:t>
      </w:r>
      <w:r w:rsidDel="00000000" w:rsidR="00000000" w:rsidRPr="00000000">
        <w:rPr>
          <w:rFonts w:ascii="Archivo" w:cs="Archivo" w:eastAsia="Archivo" w:hAnsi="Archivo"/>
          <w:rtl w:val="0"/>
        </w:rPr>
        <w:t xml:space="preserve"> Thompson Hotel se coloca como uno de los resorts de lujo más destacados de México.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jc w:val="center"/>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w:t>
      </w:r>
    </w:p>
    <w:p w:rsidR="00000000" w:rsidDel="00000000" w:rsidP="00000000" w:rsidRDefault="00000000" w:rsidRPr="00000000" w14:paraId="0000001B">
      <w:pPr>
        <w:jc w:val="center"/>
        <w:rPr>
          <w:rFonts w:ascii="Archivo" w:cs="Archivo" w:eastAsia="Archivo" w:hAnsi="Archivo"/>
          <w:b w:val="1"/>
          <w:sz w:val="18"/>
          <w:szCs w:val="18"/>
          <w:u w:val="singl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Sobre The Cape</w:t>
      </w:r>
    </w:p>
    <w:p w:rsidR="00000000" w:rsidDel="00000000" w:rsidP="00000000" w:rsidRDefault="00000000" w:rsidRPr="00000000" w14:paraId="0000001D">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a Thompson Hotel, se ubica en la región de Cabo San Lucas, Baja California Sur, México, en </w:t>
      </w:r>
      <w:r w:rsidDel="00000000" w:rsidR="00000000" w:rsidRPr="00000000">
        <w:rPr>
          <w:rFonts w:ascii="Archivo" w:cs="Archivo" w:eastAsia="Archivo" w:hAnsi="Archivo"/>
          <w:b w:val="1"/>
          <w:sz w:val="18"/>
          <w:szCs w:val="18"/>
          <w:rtl w:val="0"/>
        </w:rPr>
        <w:t xml:space="preserve">una de las franjas de arena blanca más codiciadas de Los Cabos.</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1F">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18"/>
          <w:szCs w:val="18"/>
          <w:rtl w:val="0"/>
        </w:rPr>
        <w:t xml:space="preserve">"The Cape” </w:t>
      </w:r>
      <w:r w:rsidDel="00000000" w:rsidR="00000000" w:rsidRPr="00000000">
        <w:rPr>
          <w:rFonts w:ascii="Archivo" w:cs="Archivo" w:eastAsia="Archivo" w:hAnsi="Archivo"/>
          <w:sz w:val="18"/>
          <w:szCs w:val="18"/>
          <w:rtl w:val="0"/>
        </w:rPr>
        <w:t xml:space="preserve">se traduce como</w:t>
      </w:r>
      <w:r w:rsidDel="00000000" w:rsidR="00000000" w:rsidRPr="00000000">
        <w:rPr>
          <w:rFonts w:ascii="Archivo" w:cs="Archivo" w:eastAsia="Archivo" w:hAnsi="Archivo"/>
          <w:b w:val="1"/>
          <w:sz w:val="18"/>
          <w:szCs w:val="18"/>
          <w:rtl w:val="0"/>
        </w:rPr>
        <w:t xml:space="preserve"> “El Cabo”.</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0">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se inauguró en el </w:t>
      </w:r>
      <w:r w:rsidDel="00000000" w:rsidR="00000000" w:rsidRPr="00000000">
        <w:rPr>
          <w:rFonts w:ascii="Archivo" w:cs="Archivo" w:eastAsia="Archivo" w:hAnsi="Archivo"/>
          <w:b w:val="1"/>
          <w:sz w:val="18"/>
          <w:szCs w:val="18"/>
          <w:rtl w:val="0"/>
        </w:rPr>
        <w:t xml:space="preserve">año 2015</w:t>
      </w:r>
      <w:r w:rsidDel="00000000" w:rsidR="00000000" w:rsidRPr="00000000">
        <w:rPr>
          <w:rFonts w:ascii="Archivo" w:cs="Archivo" w:eastAsia="Archivo" w:hAnsi="Archivo"/>
          <w:sz w:val="18"/>
          <w:szCs w:val="18"/>
          <w:rtl w:val="0"/>
        </w:rPr>
        <w:t xml:space="preserve"> y cuenta con una ubicación insuperable.</w:t>
      </w:r>
    </w:p>
    <w:p w:rsidR="00000000" w:rsidDel="00000000" w:rsidP="00000000" w:rsidRDefault="00000000" w:rsidRPr="00000000" w14:paraId="00000021">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Currents spa, es un espacio íntimo de relajación absoluta,</w:t>
      </w:r>
      <w:r w:rsidDel="00000000" w:rsidR="00000000" w:rsidRPr="00000000">
        <w:rPr>
          <w:rFonts w:ascii="Archivo" w:cs="Archivo" w:eastAsia="Archivo" w:hAnsi="Archivo"/>
          <w:sz w:val="18"/>
          <w:szCs w:val="18"/>
          <w:rtl w:val="0"/>
        </w:rPr>
        <w:t xml:space="preserve"> ubicado en el extremo más occidental de The Cape, y un ejemplo sorprendente de la visión </w:t>
      </w:r>
      <w:r w:rsidDel="00000000" w:rsidR="00000000" w:rsidRPr="00000000">
        <w:rPr>
          <w:rFonts w:ascii="Archivo" w:cs="Archivo" w:eastAsia="Archivo" w:hAnsi="Archivo"/>
          <w:b w:val="1"/>
          <w:sz w:val="18"/>
          <w:szCs w:val="18"/>
          <w:rtl w:val="0"/>
        </w:rPr>
        <w:t xml:space="preserve">del arquitecto Javier Sánchez.</w:t>
      </w:r>
    </w:p>
    <w:p w:rsidR="00000000" w:rsidDel="00000000" w:rsidP="00000000" w:rsidRDefault="00000000" w:rsidRPr="00000000" w14:paraId="00000022">
      <w:pPr>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18"/>
          <w:szCs w:val="18"/>
          <w:rtl w:val="0"/>
        </w:rPr>
        <w:t xml:space="preserve">Javier Sánchez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b w:val="1"/>
          <w:sz w:val="18"/>
          <w:szCs w:val="18"/>
          <w:rtl w:val="0"/>
        </w:rPr>
        <w:t xml:space="preserve">Benedikt Fahlbusch</w:t>
      </w:r>
      <w:r w:rsidDel="00000000" w:rsidR="00000000" w:rsidRPr="00000000">
        <w:rPr>
          <w:rFonts w:ascii="Archivo" w:cs="Archivo" w:eastAsia="Archivo" w:hAnsi="Archivo"/>
          <w:sz w:val="18"/>
          <w:szCs w:val="18"/>
          <w:rtl w:val="0"/>
        </w:rPr>
        <w:t xml:space="preserve"> de </w:t>
      </w:r>
      <w:r w:rsidDel="00000000" w:rsidR="00000000" w:rsidRPr="00000000">
        <w:rPr>
          <w:rFonts w:ascii="Archivo" w:cs="Archivo" w:eastAsia="Archivo" w:hAnsi="Archivo"/>
          <w:b w:val="1"/>
          <w:sz w:val="18"/>
          <w:szCs w:val="18"/>
          <w:rtl w:val="0"/>
        </w:rPr>
        <w:t xml:space="preserve">JSa Arquitectura,</w:t>
      </w:r>
      <w:r w:rsidDel="00000000" w:rsidR="00000000" w:rsidRPr="00000000">
        <w:rPr>
          <w:rFonts w:ascii="Archivo" w:cs="Archivo" w:eastAsia="Archivo" w:hAnsi="Archivo"/>
          <w:sz w:val="18"/>
          <w:szCs w:val="18"/>
          <w:rtl w:val="0"/>
        </w:rPr>
        <w:t xml:space="preserve"> la reconocida firma de diseño Arquitectura de Interiores dirigida por </w:t>
      </w:r>
      <w:r w:rsidDel="00000000" w:rsidR="00000000" w:rsidRPr="00000000">
        <w:rPr>
          <w:rFonts w:ascii="Archivo" w:cs="Archivo" w:eastAsia="Archivo" w:hAnsi="Archivo"/>
          <w:b w:val="1"/>
          <w:sz w:val="18"/>
          <w:szCs w:val="18"/>
          <w:rtl w:val="0"/>
        </w:rPr>
        <w:t xml:space="preserve">Marisabel Gómez Vázquez</w:t>
      </w:r>
      <w:r w:rsidDel="00000000" w:rsidR="00000000" w:rsidRPr="00000000">
        <w:rPr>
          <w:rFonts w:ascii="Archivo" w:cs="Archivo" w:eastAsia="Archivo" w:hAnsi="Archivo"/>
          <w:sz w:val="18"/>
          <w:szCs w:val="18"/>
          <w:rtl w:val="0"/>
        </w:rPr>
        <w:t xml:space="preserve"> y el prestigiado chef </w:t>
      </w:r>
      <w:r w:rsidDel="00000000" w:rsidR="00000000" w:rsidRPr="00000000">
        <w:rPr>
          <w:rFonts w:ascii="Archivo" w:cs="Archivo" w:eastAsia="Archivo" w:hAnsi="Archivo"/>
          <w:b w:val="1"/>
          <w:sz w:val="18"/>
          <w:szCs w:val="18"/>
          <w:rtl w:val="0"/>
        </w:rPr>
        <w:t xml:space="preserve">Enrique Olvera, </w:t>
      </w:r>
      <w:r w:rsidDel="00000000" w:rsidR="00000000" w:rsidRPr="00000000">
        <w:rPr>
          <w:rFonts w:ascii="Archivo" w:cs="Archivo" w:eastAsia="Archivo" w:hAnsi="Archivo"/>
          <w:sz w:val="18"/>
          <w:szCs w:val="18"/>
          <w:rtl w:val="0"/>
        </w:rPr>
        <w:t xml:space="preserve">cuyos restaurantes ocupan los primeros lugares de la lista </w:t>
      </w:r>
      <w:r w:rsidDel="00000000" w:rsidR="00000000" w:rsidRPr="00000000">
        <w:rPr>
          <w:rFonts w:ascii="Archivo" w:cs="Archivo" w:eastAsia="Archivo" w:hAnsi="Archivo"/>
          <w:i w:val="1"/>
          <w:sz w:val="18"/>
          <w:szCs w:val="18"/>
          <w:rtl w:val="0"/>
        </w:rPr>
        <w:t xml:space="preserve">World’s 50 Best Restaurants</w:t>
      </w:r>
      <w:r w:rsidDel="00000000" w:rsidR="00000000" w:rsidRPr="00000000">
        <w:rPr>
          <w:rFonts w:ascii="Archivo" w:cs="Archivo" w:eastAsia="Archivo" w:hAnsi="Archivo"/>
          <w:sz w:val="18"/>
          <w:szCs w:val="18"/>
          <w:rtl w:val="0"/>
        </w:rPr>
        <w:t xml:space="preserve"> de San Pellegrino.</w:t>
      </w:r>
      <w:r w:rsidDel="00000000" w:rsidR="00000000" w:rsidRPr="00000000">
        <w:rPr>
          <w:rtl w:val="0"/>
        </w:rPr>
      </w:r>
    </w:p>
    <w:p w:rsidR="00000000" w:rsidDel="00000000" w:rsidP="00000000" w:rsidRDefault="00000000" w:rsidRPr="00000000" w14:paraId="00000023">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The Cape, a Thompson Hotel </w:t>
      </w:r>
      <w:r w:rsidDel="00000000" w:rsidR="00000000" w:rsidRPr="00000000">
        <w:rPr>
          <w:rFonts w:ascii="Archivo" w:cs="Archivo" w:eastAsia="Archivo" w:hAnsi="Archivo"/>
          <w:sz w:val="18"/>
          <w:szCs w:val="18"/>
          <w:rtl w:val="0"/>
        </w:rPr>
        <w:t xml:space="preserve">recibió en 2022 el reconocimiento de la revista international </w:t>
      </w:r>
      <w:r w:rsidDel="00000000" w:rsidR="00000000" w:rsidRPr="00000000">
        <w:rPr>
          <w:rFonts w:ascii="Archivo" w:cs="Archivo" w:eastAsia="Archivo" w:hAnsi="Archivo"/>
          <w:b w:val="1"/>
          <w:sz w:val="18"/>
          <w:szCs w:val="18"/>
          <w:rtl w:val="0"/>
        </w:rPr>
        <w:t xml:space="preserve">Travel + Leisure</w:t>
      </w:r>
      <w:r w:rsidDel="00000000" w:rsidR="00000000" w:rsidRPr="00000000">
        <w:rPr>
          <w:rFonts w:ascii="Archivo" w:cs="Archivo" w:eastAsia="Archivo" w:hAnsi="Archivo"/>
          <w:sz w:val="18"/>
          <w:szCs w:val="18"/>
          <w:rtl w:val="0"/>
        </w:rPr>
        <w:t xml:space="preserve"> como uno de los</w:t>
      </w:r>
      <w:r w:rsidDel="00000000" w:rsidR="00000000" w:rsidRPr="00000000">
        <w:rPr>
          <w:rFonts w:ascii="Archivo" w:cs="Archivo" w:eastAsia="Archivo" w:hAnsi="Archivo"/>
          <w:b w:val="1"/>
          <w:sz w:val="18"/>
          <w:szCs w:val="18"/>
          <w:rtl w:val="0"/>
        </w:rPr>
        <w:t xml:space="preserve"> 10 mejores hoteles en México</w:t>
      </w:r>
      <w:r w:rsidDel="00000000" w:rsidR="00000000" w:rsidRPr="00000000">
        <w:rPr>
          <w:rFonts w:ascii="Archivo" w:cs="Archivo" w:eastAsia="Archivo" w:hAnsi="Archivo"/>
          <w:sz w:val="18"/>
          <w:szCs w:val="18"/>
          <w:rtl w:val="0"/>
        </w:rPr>
        <w:t xml:space="preserve">.</w:t>
      </w:r>
      <w:r w:rsidDel="00000000" w:rsidR="00000000" w:rsidRPr="00000000">
        <w:rPr>
          <w:rFonts w:ascii="Archivo" w:cs="Archivo" w:eastAsia="Archivo" w:hAnsi="Archivo"/>
          <w:b w:val="1"/>
          <w:sz w:val="18"/>
          <w:szCs w:val="18"/>
          <w:rtl w:val="0"/>
        </w:rPr>
        <w:t xml:space="preserve"> </w:t>
      </w:r>
      <w:r w:rsidDel="00000000" w:rsidR="00000000" w:rsidRPr="00000000">
        <w:rPr>
          <w:rFonts w:ascii="Archivo" w:cs="Archivo" w:eastAsia="Archivo" w:hAnsi="Archivo"/>
          <w:sz w:val="18"/>
          <w:szCs w:val="18"/>
          <w:rtl w:val="0"/>
        </w:rPr>
        <w:t xml:space="preserve">Además, recibió el premio de los</w:t>
      </w:r>
      <w:r w:rsidDel="00000000" w:rsidR="00000000" w:rsidRPr="00000000">
        <w:rPr>
          <w:rFonts w:ascii="Archivo" w:cs="Archivo" w:eastAsia="Archivo" w:hAnsi="Archivo"/>
          <w:b w:val="1"/>
          <w:sz w:val="18"/>
          <w:szCs w:val="18"/>
          <w:rtl w:val="0"/>
        </w:rPr>
        <w:t xml:space="preserve"> Readers’ Choice Awards, </w:t>
      </w:r>
      <w:r w:rsidDel="00000000" w:rsidR="00000000" w:rsidRPr="00000000">
        <w:rPr>
          <w:rFonts w:ascii="Archivo" w:cs="Archivo" w:eastAsia="Archivo" w:hAnsi="Archivo"/>
          <w:sz w:val="18"/>
          <w:szCs w:val="18"/>
          <w:rtl w:val="0"/>
        </w:rPr>
        <w:t xml:space="preserve">como uno de los</w:t>
      </w:r>
      <w:r w:rsidDel="00000000" w:rsidR="00000000" w:rsidRPr="00000000">
        <w:rPr>
          <w:rFonts w:ascii="Archivo" w:cs="Archivo" w:eastAsia="Archivo" w:hAnsi="Archivo"/>
          <w:b w:val="1"/>
          <w:sz w:val="18"/>
          <w:szCs w:val="18"/>
          <w:rtl w:val="0"/>
        </w:rPr>
        <w:t xml:space="preserve"> 10 mejores hoteles de la región Oeste de México </w:t>
      </w:r>
      <w:r w:rsidDel="00000000" w:rsidR="00000000" w:rsidRPr="00000000">
        <w:rPr>
          <w:rFonts w:ascii="Archivo" w:cs="Archivo" w:eastAsia="Archivo" w:hAnsi="Archivo"/>
          <w:sz w:val="18"/>
          <w:szCs w:val="18"/>
          <w:rtl w:val="0"/>
        </w:rPr>
        <w:t xml:space="preserve">por</w:t>
      </w:r>
      <w:r w:rsidDel="00000000" w:rsidR="00000000" w:rsidRPr="00000000">
        <w:rPr>
          <w:rFonts w:ascii="Archivo" w:cs="Archivo" w:eastAsia="Archivo" w:hAnsi="Archivo"/>
          <w:b w:val="1"/>
          <w:sz w:val="18"/>
          <w:szCs w:val="18"/>
          <w:rtl w:val="0"/>
        </w:rPr>
        <w:t xml:space="preserve"> Condé Nast Traveler.</w:t>
      </w:r>
    </w:p>
    <w:p w:rsidR="00000000" w:rsidDel="00000000" w:rsidP="00000000" w:rsidRDefault="00000000" w:rsidRPr="00000000" w14:paraId="00000025">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color w:val="1155cc"/>
          <w:sz w:val="18"/>
          <w:szCs w:val="18"/>
          <w:u w:val="single"/>
        </w:rPr>
      </w:pPr>
      <w:r w:rsidDel="00000000" w:rsidR="00000000" w:rsidRPr="00000000">
        <w:rPr>
          <w:rFonts w:ascii="Archivo" w:cs="Archivo" w:eastAsia="Archivo" w:hAnsi="Archivo"/>
          <w:b w:val="1"/>
          <w:sz w:val="18"/>
          <w:szCs w:val="18"/>
          <w:rtl w:val="0"/>
        </w:rPr>
        <w:t xml:space="preserve">Sitio web:</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color w:val="1155cc"/>
          <w:sz w:val="18"/>
          <w:szCs w:val="18"/>
          <w:u w:val="single"/>
          <w:rtl w:val="0"/>
        </w:rPr>
        <w:t xml:space="preserve">https://www.thompsonhotels.com/hotels/mexico/cabo-san-lucas/the-cape/the-cape</w:t>
      </w:r>
    </w:p>
    <w:p w:rsidR="00000000" w:rsidDel="00000000" w:rsidP="00000000" w:rsidRDefault="00000000" w:rsidRPr="00000000" w14:paraId="00000027">
      <w:pPr>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Teléfono: </w:t>
      </w:r>
      <w:r w:rsidDel="00000000" w:rsidR="00000000" w:rsidRPr="00000000">
        <w:rPr>
          <w:rFonts w:ascii="Archivo" w:cs="Archivo" w:eastAsia="Archivo" w:hAnsi="Archivo"/>
          <w:sz w:val="18"/>
          <w:szCs w:val="18"/>
          <w:rtl w:val="0"/>
        </w:rPr>
        <w:t xml:space="preserve">624.163.0000 y </w:t>
      </w:r>
      <w:r w:rsidDel="00000000" w:rsidR="00000000" w:rsidRPr="00000000">
        <w:rPr>
          <w:rFonts w:ascii="Archivo" w:cs="Archivo" w:eastAsia="Archivo" w:hAnsi="Archivo"/>
          <w:b w:val="1"/>
          <w:sz w:val="18"/>
          <w:szCs w:val="18"/>
          <w:rtl w:val="0"/>
        </w:rPr>
        <w:t xml:space="preserve">Reservaciones: </w:t>
      </w:r>
      <w:r w:rsidDel="00000000" w:rsidR="00000000" w:rsidRPr="00000000">
        <w:rPr>
          <w:rFonts w:ascii="Archivo" w:cs="Archivo" w:eastAsia="Archivo" w:hAnsi="Archivo"/>
          <w:sz w:val="18"/>
          <w:szCs w:val="18"/>
          <w:rtl w:val="0"/>
        </w:rPr>
        <w:t xml:space="preserve">800.508.4322</w:t>
      </w:r>
    </w:p>
    <w:p w:rsidR="00000000" w:rsidDel="00000000" w:rsidP="00000000" w:rsidRDefault="00000000" w:rsidRPr="00000000" w14:paraId="00000028">
      <w:pPr>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Redes sociales: </w:t>
      </w:r>
      <w:r w:rsidDel="00000000" w:rsidR="00000000" w:rsidRPr="00000000">
        <w:rPr>
          <w:rFonts w:ascii="Archivo" w:cs="Archivo" w:eastAsia="Archivo" w:hAnsi="Archivo"/>
          <w:sz w:val="18"/>
          <w:szCs w:val="18"/>
          <w:rtl w:val="0"/>
        </w:rPr>
        <w:t xml:space="preserve">Instagram @thecapehotel y Facebook TheCapeH</w:t>
      </w:r>
      <w:r w:rsidDel="00000000" w:rsidR="00000000" w:rsidRPr="00000000">
        <w:rPr>
          <w:rFonts w:ascii="Archivo" w:cs="Archivo" w:eastAsia="Archivo" w:hAnsi="Archivo"/>
          <w:color w:val="548dd4"/>
          <w:sz w:val="18"/>
          <w:szCs w:val="18"/>
          <w:rtl w:val="0"/>
        </w:rPr>
        <w:t xml:space="preserve">otel</w:t>
      </w:r>
      <w:r w:rsidDel="00000000" w:rsidR="00000000" w:rsidRPr="00000000">
        <w:rPr>
          <w:rtl w:val="0"/>
        </w:rPr>
      </w:r>
    </w:p>
    <w:p w:rsidR="00000000" w:rsidDel="00000000" w:rsidP="00000000" w:rsidRDefault="00000000" w:rsidRPr="00000000" w14:paraId="00000029">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A">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2C">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D">
      <w:pPr>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E">
      <w:pPr>
        <w:rPr>
          <w:rFonts w:ascii="Archivo" w:cs="Archivo" w:eastAsia="Archivo" w:hAnsi="Archivo"/>
          <w:sz w:val="18"/>
          <w:szCs w:val="18"/>
        </w:rPr>
      </w:pPr>
      <w:hyperlink r:id="rId7">
        <w:r w:rsidDel="00000000" w:rsidR="00000000" w:rsidRPr="00000000">
          <w:rPr>
            <w:rFonts w:ascii="Archivo" w:cs="Archivo" w:eastAsia="Archivo" w:hAnsi="Archivo"/>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F">
      <w:pPr>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30">
      <w:pPr>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Melissa Aladro | PR Manager</w:t>
      </w:r>
      <w:r w:rsidDel="00000000" w:rsidR="00000000" w:rsidRPr="00000000">
        <w:rPr>
          <w:rtl w:val="0"/>
        </w:rPr>
      </w:r>
    </w:p>
    <w:p w:rsidR="00000000" w:rsidDel="00000000" w:rsidP="00000000" w:rsidRDefault="00000000" w:rsidRPr="00000000" w14:paraId="00000031">
      <w:pPr>
        <w:jc w:val="both"/>
        <w:rPr>
          <w:b w:val="1"/>
        </w:rPr>
      </w:pPr>
      <w:hyperlink r:id="rId8">
        <w:r w:rsidDel="00000000" w:rsidR="00000000" w:rsidRPr="00000000">
          <w:rPr>
            <w:rFonts w:ascii="Archivo" w:cs="Archivo" w:eastAsia="Archivo" w:hAnsi="Archivo"/>
            <w:sz w:val="18"/>
            <w:szCs w:val="18"/>
            <w:u w:val="single"/>
            <w:rtl w:val="0"/>
          </w:rPr>
          <w:t xml:space="preserve">melissa.aladro@another.co</w:t>
        </w:r>
      </w:hyperlink>
      <w:r w:rsidDel="00000000" w:rsidR="00000000" w:rsidRPr="00000000">
        <w:rPr>
          <w:rFonts w:ascii="Archivo" w:cs="Archivo" w:eastAsia="Archivo" w:hAnsi="Archivo"/>
          <w:sz w:val="18"/>
          <w:szCs w:val="18"/>
          <w:rtl w:val="0"/>
        </w:rPr>
        <w:t xml:space="preserve">otel  </w:t>
      </w: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3A">
      <w:pPr>
        <w:rPr>
          <w:rFonts w:ascii="Archivo" w:cs="Archivo" w:eastAsia="Archivo" w:hAnsi="Archivo"/>
          <w:b w:val="1"/>
        </w:rPr>
      </w:pPr>
      <w:r w:rsidDel="00000000" w:rsidR="00000000" w:rsidRPr="00000000">
        <w:rPr>
          <w:rtl w:val="0"/>
        </w:rPr>
      </w:r>
    </w:p>
    <w:p w:rsidR="00000000" w:rsidDel="00000000" w:rsidP="00000000" w:rsidRDefault="00000000" w:rsidRPr="00000000" w14:paraId="0000003B">
      <w:pPr>
        <w:rPr>
          <w:rFonts w:ascii="Archivo" w:cs="Archivo" w:eastAsia="Archivo" w:hAnsi="Archivo"/>
          <w:b w:val="1"/>
        </w:rPr>
      </w:pPr>
      <w:r w:rsidDel="00000000" w:rsidR="00000000" w:rsidRPr="00000000">
        <w:rPr>
          <w:rtl w:val="0"/>
        </w:rPr>
      </w:r>
    </w:p>
    <w:p w:rsidR="00000000" w:rsidDel="00000000" w:rsidP="00000000" w:rsidRDefault="00000000" w:rsidRPr="00000000" w14:paraId="0000003C">
      <w:pPr>
        <w:rPr>
          <w:rFonts w:ascii="Archivo" w:cs="Archivo" w:eastAsia="Archivo" w:hAnsi="Archivo"/>
          <w:b w:val="1"/>
        </w:rPr>
      </w:pPr>
      <w:r w:rsidDel="00000000" w:rsidR="00000000" w:rsidRPr="00000000">
        <w:rPr>
          <w:rtl w:val="0"/>
        </w:rPr>
      </w:r>
    </w:p>
    <w:p w:rsidR="00000000" w:rsidDel="00000000" w:rsidP="00000000" w:rsidRDefault="00000000" w:rsidRPr="00000000" w14:paraId="0000003D">
      <w:pPr>
        <w:rPr>
          <w:rFonts w:ascii="Archivo" w:cs="Archivo" w:eastAsia="Archivo" w:hAnsi="Archivo"/>
          <w:b w:val="1"/>
        </w:rPr>
      </w:pPr>
      <w:r w:rsidDel="00000000" w:rsidR="00000000" w:rsidRPr="00000000">
        <w:rPr>
          <w:rtl w:val="0"/>
        </w:rPr>
      </w:r>
    </w:p>
    <w:p w:rsidR="00000000" w:rsidDel="00000000" w:rsidP="00000000" w:rsidRDefault="00000000" w:rsidRPr="00000000" w14:paraId="0000003E">
      <w:pP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2224088</wp:posOffset>
          </wp:positionH>
          <wp:positionV relativeFrom="paragraph">
            <wp:posOffset>-238123</wp:posOffset>
          </wp:positionV>
          <wp:extent cx="1490663" cy="69516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95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E85B0A"/>
    <w:rPr>
      <w:sz w:val="16"/>
      <w:szCs w:val="16"/>
    </w:rPr>
  </w:style>
  <w:style w:type="paragraph" w:styleId="Textocomentario">
    <w:name w:val="annotation text"/>
    <w:basedOn w:val="Normal"/>
    <w:link w:val="TextocomentarioCar"/>
    <w:uiPriority w:val="99"/>
    <w:semiHidden w:val="1"/>
    <w:unhideWhenUsed w:val="1"/>
    <w:rsid w:val="00E85B0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85B0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85B0A"/>
    <w:rPr>
      <w:b w:val="1"/>
      <w:bCs w:val="1"/>
    </w:rPr>
  </w:style>
  <w:style w:type="character" w:styleId="AsuntodelcomentarioCar" w:customStyle="1">
    <w:name w:val="Asunto del comentario Car"/>
    <w:basedOn w:val="TextocomentarioCar"/>
    <w:link w:val="Asuntodelcomentario"/>
    <w:uiPriority w:val="99"/>
    <w:semiHidden w:val="1"/>
    <w:rsid w:val="00E85B0A"/>
    <w:rPr>
      <w:b w:val="1"/>
      <w:bCs w:val="1"/>
      <w:sz w:val="20"/>
      <w:szCs w:val="20"/>
    </w:rPr>
  </w:style>
  <w:style w:type="paragraph" w:styleId="Textodeglobo">
    <w:name w:val="Balloon Text"/>
    <w:basedOn w:val="Normal"/>
    <w:link w:val="TextodegloboCar"/>
    <w:uiPriority w:val="99"/>
    <w:semiHidden w:val="1"/>
    <w:unhideWhenUsed w:val="1"/>
    <w:rsid w:val="00E85B0A"/>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85B0A"/>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na.espiritu@another.co" TargetMode="External"/><Relationship Id="rId8" Type="http://schemas.openxmlformats.org/officeDocument/2006/relationships/hyperlink" Target="mailto:melissa.aladr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DkaitiS2uqnu2ubRN1JIYCNsFQ==">AMUW2mWcxyQs3PoZbVS9ZAmAJCYz+MnjMAxhjM3NXbIL4OTyPuVaGhNnoZ2O0WORLi75kl/9I+qmYHA4pAcyqa2N3r3gs2mqPJ7rDojuyEtEIHgoXV1rYz6DU1PTBC4ZGYGzbIUvLHK2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2023-05-11T23:45:00Z</dcterms:created>
</cp:coreProperties>
</file>